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B28C" w14:textId="77777777" w:rsidR="00BC23CF" w:rsidRPr="00BC23CF" w:rsidRDefault="00BC23CF" w:rsidP="00BC23CF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C23CF">
        <w:rPr>
          <w:rFonts w:ascii="Calibri" w:eastAsia="Calibri" w:hAnsi="Calibri" w:cs="Times New Roman"/>
          <w:b/>
          <w:kern w:val="0"/>
          <w14:ligatures w14:val="none"/>
        </w:rPr>
        <w:t>АННОТАЦИЯ К ПРОГРАММЕ</w:t>
      </w:r>
    </w:p>
    <w:p w14:paraId="634F9B65" w14:textId="77777777" w:rsidR="00BC23CF" w:rsidRPr="00BC23CF" w:rsidRDefault="00BC23CF" w:rsidP="00BC23CF">
      <w:pPr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0009592C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 xml:space="preserve">Адаптированная образовательная программа для детей с тяжелыми нарушениями речи МБДОУ №114 «Солнечный город» (далее - АООП ДО) составлена в соответствии с Федеральной адаптированной образовательной программой дошкольного образования  (далее – ФАОП ДО), где указано, что  содержание образования обеспечивает достижение максимальной реализации реабилитационного потенциала обучающихся, учитываются особые образовательные потребности обучающихся дошкольного возраста с ограниченными возможностями здоровья (далее – ОВЗ) с тяжелым нарушение речи (далее – ТНР), удовлетворение которых открывает возможность общего образования. </w:t>
      </w:r>
    </w:p>
    <w:p w14:paraId="01AE9A8B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>ФАОП ДО как нормативный документ, ориентирует педагогический коллектив на обеспечение условий для дошкольного образования, определяемых общими и особыми потребностями обучающегося дошкольного возраста с ОВЗ с ТНР, индивидуальными особенностями его развития и состояния здоровья.</w:t>
      </w:r>
    </w:p>
    <w:p w14:paraId="226B8AC2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12B707D2" w14:textId="77777777" w:rsidR="00BC23CF" w:rsidRPr="00BC23CF" w:rsidRDefault="00BC23CF" w:rsidP="00BC23CF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 xml:space="preserve">В программе содержится целевой, содержательный и организационный разделы. </w:t>
      </w:r>
    </w:p>
    <w:p w14:paraId="12B3AE4D" w14:textId="77777777" w:rsidR="00BC23CF" w:rsidRPr="00BC23CF" w:rsidRDefault="00BC23CF" w:rsidP="00BC23CF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b/>
          <w:kern w:val="0"/>
          <w14:ligatures w14:val="none"/>
        </w:rPr>
        <w:t>В целевом разделе</w:t>
      </w:r>
      <w:r w:rsidRPr="00BC23CF">
        <w:rPr>
          <w:rFonts w:ascii="Calibri" w:eastAsia="Calibri" w:hAnsi="Calibri" w:cs="Times New Roman"/>
          <w:kern w:val="0"/>
          <w14:ligatures w14:val="none"/>
        </w:rPr>
        <w:t xml:space="preserve"> программы представлены цели и задачи, принципы и подходы к формированию Программы, планируемые результаты ее освоения в виде целевых ориентиров.</w:t>
      </w:r>
    </w:p>
    <w:p w14:paraId="12327D7E" w14:textId="77777777" w:rsidR="00BC23CF" w:rsidRPr="00BC23CF" w:rsidRDefault="00BC23CF" w:rsidP="00BC23CF">
      <w:pPr>
        <w:spacing w:after="0" w:line="240" w:lineRule="auto"/>
        <w:ind w:firstLine="708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b/>
          <w:kern w:val="0"/>
          <w14:ligatures w14:val="none"/>
        </w:rPr>
        <w:t>Содержательный раздел</w:t>
      </w:r>
      <w:r w:rsidRPr="00BC23CF">
        <w:rPr>
          <w:rFonts w:ascii="Calibri" w:eastAsia="Calibri" w:hAnsi="Calibri" w:cs="Times New Roman"/>
          <w:kern w:val="0"/>
          <w14:ligatures w14:val="none"/>
        </w:rPr>
        <w:t xml:space="preserve"> программы включает: три подраздела Рабочая программа образования, Рабочая программа воспитания и Часть, формируемая участниками образовательных отношений.</w:t>
      </w:r>
    </w:p>
    <w:p w14:paraId="3605031F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0"/>
          <w:lang w:eastAsia="ru-RU"/>
          <w14:ligatures w14:val="none"/>
        </w:rPr>
      </w:pPr>
      <w:r w:rsidRPr="00BC23CF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Первый подраздел  представляет описание образовательной деятельности обучающихся с ТНР в соответствии с направлениями развития ребенка, представленными в пяти образовательных областях; </w:t>
      </w:r>
      <w:r w:rsidRPr="00BC23CF"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  <w:t>вариативные формы, способы, методы  и средства реализации рабочей программы, п</w:t>
      </w:r>
      <w:r w:rsidRPr="00BC23CF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рограмму коррекционно-развивающей работы с детьми с ТНР, порядок осуществления квалифицированной коррекции нарушений </w:t>
      </w:r>
      <w:proofErr w:type="spellStart"/>
      <w:r w:rsidRPr="00BC23CF">
        <w:rPr>
          <w:rFonts w:ascii="Calibri" w:eastAsia="Times New Roman" w:hAnsi="Calibri" w:cs="Times New Roman"/>
          <w:kern w:val="0"/>
          <w:lang w:eastAsia="ru-RU"/>
          <w14:ligatures w14:val="none"/>
        </w:rPr>
        <w:t>речеязыкового</w:t>
      </w:r>
      <w:proofErr w:type="spellEnd"/>
      <w:r w:rsidRPr="00BC23CF">
        <w:rPr>
          <w:rFonts w:ascii="Calibri" w:eastAsia="Times New Roman" w:hAnsi="Calibri" w:cs="Times New Roman"/>
          <w:kern w:val="0"/>
          <w:lang w:eastAsia="ru-RU"/>
          <w14:ligatures w14:val="none"/>
        </w:rPr>
        <w:t xml:space="preserve"> развития обучающихся с ТНР4 о</w:t>
      </w:r>
      <w:r w:rsidRPr="00BC23CF"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  <w:t>собенности организации развивающей предметно-пространственной среды</w:t>
      </w:r>
    </w:p>
    <w:p w14:paraId="79558683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 xml:space="preserve">Вторая часть содержательного раздела программы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61165004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 xml:space="preserve">Третий подраздел указывает на то, что программа разработана с учетом региональных особенностей Вологодской области; образовательных потребностей и запросов воспитанников, а также их родителей (законных представителей). Раскрывает направления, выбранные участниками образовательных </w:t>
      </w:r>
      <w:proofErr w:type="gramStart"/>
      <w:r w:rsidRPr="00BC23CF">
        <w:rPr>
          <w:rFonts w:ascii="Calibri" w:eastAsia="Calibri" w:hAnsi="Calibri" w:cs="Times New Roman"/>
          <w:kern w:val="0"/>
          <w14:ligatures w14:val="none"/>
        </w:rPr>
        <w:t>отношений  из</w:t>
      </w:r>
      <w:proofErr w:type="gramEnd"/>
      <w:r w:rsidRPr="00BC23CF">
        <w:rPr>
          <w:rFonts w:ascii="Calibri" w:eastAsia="Calibri" w:hAnsi="Calibri" w:cs="Times New Roman"/>
          <w:kern w:val="0"/>
          <w14:ligatures w14:val="none"/>
        </w:rPr>
        <w:t xml:space="preserve"> числа парциальных программ. АОП ДО МБДОУ №114 «Солнечный </w:t>
      </w:r>
      <w:proofErr w:type="gramStart"/>
      <w:r w:rsidRPr="00BC23CF">
        <w:rPr>
          <w:rFonts w:ascii="Calibri" w:eastAsia="Calibri" w:hAnsi="Calibri" w:cs="Times New Roman"/>
          <w:kern w:val="0"/>
          <w14:ligatures w14:val="none"/>
        </w:rPr>
        <w:t>город»  спроектирована</w:t>
      </w:r>
      <w:proofErr w:type="gramEnd"/>
      <w:r w:rsidRPr="00BC23CF">
        <w:rPr>
          <w:rFonts w:ascii="Calibri" w:eastAsia="Calibri" w:hAnsi="Calibri" w:cs="Times New Roman"/>
          <w:kern w:val="0"/>
          <w14:ligatures w14:val="none"/>
        </w:rPr>
        <w:t xml:space="preserve"> с учетом особенностей образовательного учреждения, региона, образовательных потребностей и запросов обучающихся.</w:t>
      </w:r>
    </w:p>
    <w:p w14:paraId="3008902E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b/>
          <w:kern w:val="0"/>
          <w14:ligatures w14:val="none"/>
        </w:rPr>
        <w:t>Организационный раздел</w:t>
      </w:r>
      <w:r w:rsidRPr="00BC23CF">
        <w:rPr>
          <w:rFonts w:ascii="Calibri" w:eastAsia="Calibri" w:hAnsi="Calibri" w:cs="Times New Roman"/>
          <w:kern w:val="0"/>
          <w14:ligatures w14:val="none"/>
        </w:rPr>
        <w:t xml:space="preserve"> программы включает описание психолого-педагогических и кадровых условий реализации программы. В разделе представлены примерный режим и распорядок дня в дошкольных группах, </w:t>
      </w:r>
      <w:r w:rsidRPr="00BC23CF"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  <w:t xml:space="preserve">календарный учебный </w:t>
      </w:r>
      <w:proofErr w:type="gramStart"/>
      <w:r w:rsidRPr="00BC23CF">
        <w:rPr>
          <w:rFonts w:ascii="Calibri" w:eastAsia="Times New Roman" w:hAnsi="Calibri" w:cs="Times New Roman"/>
          <w:bCs/>
          <w:kern w:val="0"/>
          <w:lang w:eastAsia="ru-RU"/>
          <w14:ligatures w14:val="none"/>
        </w:rPr>
        <w:t>график</w:t>
      </w:r>
      <w:r w:rsidRPr="00BC23CF">
        <w:rPr>
          <w:rFonts w:ascii="Calibri" w:eastAsia="Calibri" w:hAnsi="Calibri" w:cs="Times New Roman"/>
          <w:kern w:val="0"/>
          <w14:ligatures w14:val="none"/>
        </w:rPr>
        <w:t xml:space="preserve">  и</w:t>
      </w:r>
      <w:proofErr w:type="gramEnd"/>
      <w:r w:rsidRPr="00BC23CF">
        <w:rPr>
          <w:rFonts w:ascii="Calibri" w:eastAsia="Calibri" w:hAnsi="Calibri" w:cs="Times New Roman"/>
          <w:kern w:val="0"/>
          <w14:ligatures w14:val="none"/>
        </w:rPr>
        <w:t xml:space="preserve"> календарный план воспитательной работы.</w:t>
      </w:r>
    </w:p>
    <w:p w14:paraId="53900FAC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BC23CF">
        <w:rPr>
          <w:rFonts w:ascii="Calibri" w:eastAsia="Calibri" w:hAnsi="Calibri" w:cs="Times New Roman"/>
          <w:color w:val="000000"/>
          <w:kern w:val="0"/>
          <w14:ligatures w14:val="none"/>
        </w:rPr>
        <w:t>Программа обеспечивает создание оптимальных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сверстниками.</w:t>
      </w:r>
    </w:p>
    <w:p w14:paraId="58B626F4" w14:textId="77777777" w:rsidR="00BC23CF" w:rsidRPr="00BC23CF" w:rsidRDefault="00BC23CF" w:rsidP="00BC23CF">
      <w:pPr>
        <w:spacing w:after="0" w:line="240" w:lineRule="auto"/>
        <w:ind w:firstLine="70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BC23CF">
        <w:rPr>
          <w:rFonts w:ascii="Calibri" w:eastAsia="Calibri" w:hAnsi="Calibri" w:cs="Times New Roman"/>
          <w:kern w:val="0"/>
          <w14:ligatures w14:val="none"/>
        </w:rPr>
        <w:t>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Организации.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процесса.</w:t>
      </w:r>
    </w:p>
    <w:p w14:paraId="5F0146F0" w14:textId="77777777" w:rsidR="00BC23CF" w:rsidRPr="00BC23CF" w:rsidRDefault="00BC23CF" w:rsidP="00BC23C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4F0B5F65" w14:textId="77777777" w:rsidR="00BC23CF" w:rsidRPr="00BC23CF" w:rsidRDefault="00BC23CF" w:rsidP="00BC23CF">
      <w:pPr>
        <w:spacing w:after="0" w:line="240" w:lineRule="auto"/>
        <w:contextualSpacing/>
        <w:rPr>
          <w:rFonts w:ascii="Calibri" w:eastAsia="Calibri" w:hAnsi="Calibri" w:cs="Times New Roman"/>
          <w:b/>
          <w:bCs/>
          <w:iCs/>
          <w:color w:val="000000"/>
          <w:kern w:val="0"/>
          <w14:ligatures w14:val="none"/>
        </w:rPr>
      </w:pPr>
      <w:r w:rsidRPr="00BC23CF">
        <w:rPr>
          <w:rFonts w:ascii="Calibri" w:eastAsia="Calibri" w:hAnsi="Calibri" w:cs="Times New Roman"/>
          <w:b/>
          <w:bCs/>
          <w:iCs/>
          <w:color w:val="000000"/>
          <w:kern w:val="0"/>
          <w14:ligatures w14:val="none"/>
        </w:rPr>
        <w:t>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  <w:r w:rsidRPr="00BC23CF">
        <w:rPr>
          <w:rFonts w:ascii="Calibri" w:eastAsia="Calibri" w:hAnsi="Calibri" w:cs="Times New Roman"/>
          <w:b/>
          <w:bCs/>
          <w:iCs/>
          <w:color w:val="000000"/>
          <w:kern w:val="0"/>
          <w14:ligatures w14:val="none"/>
        </w:rPr>
        <w:br/>
      </w:r>
    </w:p>
    <w:p w14:paraId="0257895A" w14:textId="77777777" w:rsidR="00BC23CF" w:rsidRPr="00BC23CF" w:rsidRDefault="00BC23CF" w:rsidP="00BC23CF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kern w:val="0"/>
          <w:lang w:eastAsia="ru-RU"/>
          <w14:ligatures w14:val="none"/>
        </w:rPr>
      </w:pPr>
      <w:r w:rsidRPr="00BC23CF">
        <w:rPr>
          <w:rFonts w:ascii="Calibri" w:eastAsia="Calibri" w:hAnsi="Calibri" w:cs="Times New Roman"/>
          <w:b/>
          <w:bCs/>
          <w:iCs/>
          <w:color w:val="000000"/>
          <w:kern w:val="0"/>
          <w14:ligatures w14:val="none"/>
        </w:rPr>
        <w:t>Программы дополнительного образования дошкольников в содержание Программы не</w:t>
      </w:r>
      <w:r w:rsidRPr="00BC23CF">
        <w:rPr>
          <w:rFonts w:ascii="Calibri" w:eastAsia="Calibri" w:hAnsi="Calibri" w:cs="Times New Roman"/>
          <w:b/>
          <w:bCs/>
          <w:iCs/>
          <w:color w:val="000000"/>
          <w:kern w:val="0"/>
          <w14:ligatures w14:val="none"/>
        </w:rPr>
        <w:br/>
        <w:t>входят.</w:t>
      </w:r>
    </w:p>
    <w:p w14:paraId="733CE522" w14:textId="77777777" w:rsidR="00BC23CF" w:rsidRPr="00BC23CF" w:rsidRDefault="00BC23CF" w:rsidP="00BC23CF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36A72120" w14:textId="77777777" w:rsidR="00AE7855" w:rsidRDefault="00AE7855"/>
    <w:sectPr w:rsidR="00AE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55"/>
    <w:rsid w:val="00AE7855"/>
    <w:rsid w:val="00BC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BA144-310B-4288-8A88-782AE391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Зайчикова</dc:creator>
  <cp:keywords/>
  <dc:description/>
  <cp:lastModifiedBy>Людмила Зайчикова</cp:lastModifiedBy>
  <cp:revision>2</cp:revision>
  <cp:lastPrinted>2024-01-24T09:00:00Z</cp:lastPrinted>
  <dcterms:created xsi:type="dcterms:W3CDTF">2024-01-24T09:00:00Z</dcterms:created>
  <dcterms:modified xsi:type="dcterms:W3CDTF">2024-01-24T09:00:00Z</dcterms:modified>
</cp:coreProperties>
</file>